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C" w:rsidRPr="00BA189C" w:rsidRDefault="0017056C" w:rsidP="009A005C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BA189C">
        <w:rPr>
          <w:rFonts w:ascii="Calibri" w:hAnsi="Calibri"/>
          <w:b/>
          <w:sz w:val="22"/>
          <w:szCs w:val="22"/>
          <w:lang w:val="en-GB"/>
        </w:rPr>
        <w:t>COOPERATION AGREEMENT</w:t>
      </w:r>
    </w:p>
    <w:p w:rsidR="0017056C" w:rsidRPr="00BA189C" w:rsidRDefault="0017056C" w:rsidP="009A005C">
      <w:pPr>
        <w:jc w:val="center"/>
        <w:rPr>
          <w:rFonts w:ascii="Calibri" w:hAnsi="Calibri"/>
          <w:sz w:val="22"/>
          <w:szCs w:val="22"/>
          <w:lang w:val="en-GB"/>
        </w:rPr>
      </w:pPr>
    </w:p>
    <w:p w:rsidR="0017056C" w:rsidRPr="009679B3" w:rsidRDefault="009679B3" w:rsidP="009A005C">
      <w:pPr>
        <w:jc w:val="center"/>
        <w:rPr>
          <w:sz w:val="22"/>
          <w:szCs w:val="22"/>
          <w:lang w:val="en-GB"/>
        </w:rPr>
      </w:pPr>
      <w:proofErr w:type="gramStart"/>
      <w:r>
        <w:rPr>
          <w:rFonts w:ascii="Calibri" w:hAnsi="Calibri"/>
          <w:sz w:val="22"/>
          <w:szCs w:val="22"/>
          <w:lang w:val="en-GB"/>
        </w:rPr>
        <w:t>…../</w:t>
      </w:r>
      <w:proofErr w:type="gramEnd"/>
      <w:r>
        <w:rPr>
          <w:rFonts w:ascii="Calibri" w:hAnsi="Calibri"/>
          <w:sz w:val="22"/>
          <w:szCs w:val="22"/>
          <w:lang w:val="en-GB"/>
        </w:rPr>
        <w:t>…../201…</w:t>
      </w:r>
      <w:bookmarkStart w:id="0" w:name="_GoBack"/>
      <w:bookmarkEnd w:id="0"/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</w:p>
    <w:p w:rsidR="0017056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  <w:r w:rsidRPr="00BB0FE8">
        <w:rPr>
          <w:rFonts w:ascii="Calibri" w:hAnsi="Calibri"/>
          <w:sz w:val="22"/>
          <w:szCs w:val="22"/>
          <w:lang w:val="en-GB"/>
        </w:rPr>
        <w:t>Agreement concluded on ........................... in Warsaw between:</w:t>
      </w: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  <w:r w:rsidRPr="00BB0FE8">
        <w:rPr>
          <w:rFonts w:ascii="Calibri" w:hAnsi="Calibri"/>
          <w:sz w:val="22"/>
          <w:szCs w:val="22"/>
          <w:lang w:val="en-GB"/>
        </w:rPr>
        <w:t>Warsaw University of Life Sciences - SGGW</w:t>
      </w:r>
      <w:r w:rsidRPr="00BA189C">
        <w:rPr>
          <w:rFonts w:ascii="Calibri" w:hAnsi="Calibri"/>
          <w:b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NowoursynowskaStreet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166</w:t>
      </w:r>
      <w:r w:rsidRPr="00BA189C">
        <w:rPr>
          <w:rFonts w:ascii="Calibri" w:hAnsi="Calibri"/>
          <w:sz w:val="22"/>
          <w:szCs w:val="22"/>
          <w:lang w:val="en-GB"/>
        </w:rPr>
        <w:t xml:space="preserve">, 02-787 Warsaw, </w:t>
      </w:r>
      <w:r>
        <w:rPr>
          <w:rFonts w:ascii="Calibri" w:hAnsi="Calibri"/>
          <w:sz w:val="22"/>
          <w:szCs w:val="22"/>
          <w:lang w:val="en-GB"/>
        </w:rPr>
        <w:t xml:space="preserve">Poland </w:t>
      </w:r>
      <w:r w:rsidRPr="00BA189C">
        <w:rPr>
          <w:rFonts w:ascii="Calibri" w:hAnsi="Calibri"/>
          <w:sz w:val="22"/>
          <w:szCs w:val="22"/>
          <w:lang w:val="en-GB"/>
        </w:rPr>
        <w:t xml:space="preserve">NIP PL 525-000-74-25 </w:t>
      </w:r>
      <w:r w:rsidRPr="00BB2882">
        <w:rPr>
          <w:rFonts w:ascii="Calibri" w:hAnsi="Calibri"/>
          <w:sz w:val="22"/>
          <w:szCs w:val="22"/>
          <w:lang w:val="en-GB"/>
        </w:rPr>
        <w:t>(</w:t>
      </w:r>
      <w:r>
        <w:rPr>
          <w:rFonts w:ascii="Calibri" w:hAnsi="Calibri"/>
          <w:sz w:val="22"/>
          <w:szCs w:val="22"/>
          <w:lang w:val="en-GB"/>
        </w:rPr>
        <w:t>t</w:t>
      </w:r>
      <w:r w:rsidRPr="00BB2882">
        <w:rPr>
          <w:rFonts w:ascii="Calibri" w:hAnsi="Calibri"/>
          <w:sz w:val="22"/>
          <w:szCs w:val="22"/>
          <w:lang w:val="en-GB"/>
        </w:rPr>
        <w:t>ax identification number)</w:t>
      </w: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8E6879">
      <w:pPr>
        <w:tabs>
          <w:tab w:val="left" w:pos="3308"/>
        </w:tabs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 w:rsidRPr="00BA189C">
        <w:rPr>
          <w:rFonts w:ascii="Calibri" w:hAnsi="Calibri"/>
          <w:sz w:val="22"/>
          <w:szCs w:val="22"/>
          <w:lang w:val="en-GB"/>
        </w:rPr>
        <w:t>represented</w:t>
      </w:r>
      <w:proofErr w:type="gramEnd"/>
      <w:r w:rsidRPr="00BA189C">
        <w:rPr>
          <w:rFonts w:ascii="Calibri" w:hAnsi="Calibri"/>
          <w:sz w:val="22"/>
          <w:szCs w:val="22"/>
          <w:lang w:val="en-GB"/>
        </w:rPr>
        <w:t xml:space="preserve"> by:</w:t>
      </w:r>
      <w:r>
        <w:rPr>
          <w:rFonts w:ascii="Calibri" w:hAnsi="Calibri"/>
          <w:sz w:val="22"/>
          <w:szCs w:val="22"/>
          <w:lang w:val="en-GB"/>
        </w:rPr>
        <w:tab/>
      </w: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9A005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1. Professor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Andrzej</w:t>
      </w:r>
      <w:r w:rsidRPr="00BA189C">
        <w:rPr>
          <w:rFonts w:ascii="Calibri" w:hAnsi="Calibri"/>
          <w:b/>
          <w:sz w:val="22"/>
          <w:szCs w:val="22"/>
          <w:lang w:val="en-GB"/>
        </w:rPr>
        <w:t>Lenart</w:t>
      </w:r>
      <w:proofErr w:type="spellEnd"/>
      <w:r w:rsidRPr="00BA189C">
        <w:rPr>
          <w:rFonts w:ascii="Calibri" w:hAnsi="Calibri"/>
          <w:b/>
          <w:sz w:val="22"/>
          <w:szCs w:val="22"/>
          <w:lang w:val="en-GB"/>
        </w:rPr>
        <w:t xml:space="preserve"> – Rector's </w:t>
      </w:r>
      <w:r>
        <w:rPr>
          <w:rFonts w:ascii="Calibri" w:hAnsi="Calibri"/>
          <w:b/>
          <w:sz w:val="22"/>
          <w:szCs w:val="22"/>
          <w:lang w:val="en-GB"/>
        </w:rPr>
        <w:t xml:space="preserve">Attorney </w:t>
      </w:r>
      <w:r w:rsidRPr="00BA189C">
        <w:rPr>
          <w:rFonts w:ascii="Calibri" w:hAnsi="Calibri"/>
          <w:b/>
          <w:sz w:val="22"/>
          <w:szCs w:val="22"/>
          <w:lang w:val="en-GB"/>
        </w:rPr>
        <w:t xml:space="preserve">for </w:t>
      </w:r>
      <w:r>
        <w:rPr>
          <w:rFonts w:ascii="Calibri" w:hAnsi="Calibri"/>
          <w:b/>
          <w:sz w:val="22"/>
          <w:szCs w:val="22"/>
          <w:lang w:val="en-GB"/>
        </w:rPr>
        <w:t>Cooperation w</w:t>
      </w:r>
      <w:r w:rsidRPr="00BA189C">
        <w:rPr>
          <w:rFonts w:ascii="Calibri" w:hAnsi="Calibri"/>
          <w:b/>
          <w:sz w:val="22"/>
          <w:szCs w:val="22"/>
          <w:lang w:val="en-GB"/>
        </w:rPr>
        <w:t xml:space="preserve">ith </w:t>
      </w:r>
      <w:r>
        <w:rPr>
          <w:rFonts w:ascii="Calibri" w:hAnsi="Calibri"/>
          <w:b/>
          <w:sz w:val="22"/>
          <w:szCs w:val="22"/>
          <w:lang w:val="en-GB"/>
        </w:rPr>
        <w:t xml:space="preserve">the </w:t>
      </w:r>
      <w:r w:rsidRPr="00BA189C">
        <w:rPr>
          <w:rFonts w:ascii="Calibri" w:hAnsi="Calibri"/>
          <w:b/>
          <w:sz w:val="22"/>
          <w:szCs w:val="22"/>
          <w:lang w:val="en-GB"/>
        </w:rPr>
        <w:t>Economy, Warsaw University of Life Sciences</w:t>
      </w:r>
      <w:r>
        <w:rPr>
          <w:rFonts w:ascii="Calibri" w:hAnsi="Calibri"/>
          <w:b/>
          <w:sz w:val="22"/>
          <w:szCs w:val="22"/>
          <w:lang w:val="en-GB"/>
        </w:rPr>
        <w:t xml:space="preserve"> -SGGW</w:t>
      </w:r>
      <w:r w:rsidRPr="00BA189C">
        <w:rPr>
          <w:rFonts w:ascii="Calibri" w:hAnsi="Calibri"/>
          <w:b/>
          <w:sz w:val="22"/>
          <w:szCs w:val="22"/>
          <w:lang w:val="en-GB"/>
        </w:rPr>
        <w:t>;</w:t>
      </w: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  <w:r w:rsidRPr="00BA189C">
        <w:rPr>
          <w:rFonts w:ascii="Calibri" w:hAnsi="Calibri"/>
          <w:sz w:val="22"/>
          <w:szCs w:val="22"/>
          <w:lang w:val="en-GB"/>
        </w:rPr>
        <w:t xml:space="preserve">2.......................... – </w:t>
      </w:r>
      <w:r w:rsidRPr="00BA189C">
        <w:rPr>
          <w:rFonts w:ascii="Calibri" w:hAnsi="Calibri"/>
          <w:b/>
          <w:sz w:val="22"/>
          <w:szCs w:val="22"/>
          <w:lang w:val="en-GB"/>
        </w:rPr>
        <w:t xml:space="preserve">Dean of </w:t>
      </w:r>
      <w:proofErr w:type="spellStart"/>
      <w:r w:rsidRPr="00BA189C">
        <w:rPr>
          <w:rFonts w:ascii="Calibri" w:hAnsi="Calibri"/>
          <w:b/>
          <w:sz w:val="22"/>
          <w:szCs w:val="22"/>
          <w:lang w:val="en-GB"/>
        </w:rPr>
        <w:t>Facultyof</w:t>
      </w:r>
      <w:proofErr w:type="spellEnd"/>
      <w:r w:rsidRPr="00BA189C">
        <w:rPr>
          <w:rFonts w:ascii="Calibri" w:hAnsi="Calibri"/>
          <w:sz w:val="22"/>
          <w:szCs w:val="22"/>
          <w:lang w:val="en-GB"/>
        </w:rPr>
        <w:t>……………………..…………………………………………………………………………</w:t>
      </w: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>
        <w:rPr>
          <w:rFonts w:ascii="Calibri" w:hAnsi="Calibri"/>
          <w:sz w:val="22"/>
          <w:szCs w:val="22"/>
          <w:lang w:val="en-GB"/>
        </w:rPr>
        <w:t>hereinafter</w:t>
      </w:r>
      <w:proofErr w:type="gramEnd"/>
      <w:r>
        <w:rPr>
          <w:rFonts w:ascii="Calibri" w:hAnsi="Calibri"/>
          <w:sz w:val="22"/>
          <w:szCs w:val="22"/>
          <w:lang w:val="en-GB"/>
        </w:rPr>
        <w:t xml:space="preserve"> referred to as “</w:t>
      </w:r>
      <w:r w:rsidRPr="00BA189C">
        <w:rPr>
          <w:rFonts w:ascii="Calibri" w:hAnsi="Calibri"/>
          <w:sz w:val="22"/>
          <w:szCs w:val="22"/>
          <w:lang w:val="en-GB"/>
        </w:rPr>
        <w:t xml:space="preserve">WULS-SGGW” </w:t>
      </w: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 w:rsidRPr="00BA189C">
        <w:rPr>
          <w:rFonts w:ascii="Calibri" w:hAnsi="Calibri"/>
          <w:sz w:val="22"/>
          <w:szCs w:val="22"/>
          <w:lang w:val="en-GB"/>
        </w:rPr>
        <w:t>and</w:t>
      </w:r>
      <w:proofErr w:type="gramEnd"/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  <w:r w:rsidRPr="00BA189C">
        <w:rPr>
          <w:rFonts w:ascii="Calibri" w:hAnsi="Calibri"/>
          <w:sz w:val="22"/>
          <w:szCs w:val="22"/>
          <w:lang w:val="en-GB"/>
        </w:rPr>
        <w:t>(</w:t>
      </w:r>
      <w:proofErr w:type="gramStart"/>
      <w:r w:rsidRPr="00BA189C">
        <w:rPr>
          <w:rFonts w:ascii="Calibri" w:hAnsi="Calibri"/>
          <w:sz w:val="22"/>
          <w:szCs w:val="22"/>
          <w:lang w:val="en-GB"/>
        </w:rPr>
        <w:t>name</w:t>
      </w:r>
      <w:proofErr w:type="gramEnd"/>
      <w:r w:rsidRPr="00BA189C">
        <w:rPr>
          <w:rFonts w:ascii="Calibri" w:hAnsi="Calibri"/>
          <w:sz w:val="22"/>
          <w:szCs w:val="22"/>
          <w:lang w:val="en-GB"/>
        </w:rPr>
        <w:t xml:space="preserve"> of the Company) …………………………………………………………………….....................................................</w:t>
      </w:r>
    </w:p>
    <w:p w:rsidR="0017056C" w:rsidRPr="00BA189C" w:rsidRDefault="0017056C" w:rsidP="009A005C">
      <w:pPr>
        <w:jc w:val="both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sz w:val="22"/>
          <w:szCs w:val="22"/>
          <w:lang w:val="en-GB"/>
        </w:rPr>
        <w:t>l</w:t>
      </w:r>
      <w:r w:rsidRPr="00BA189C">
        <w:rPr>
          <w:rFonts w:ascii="Calibri" w:hAnsi="Calibri"/>
          <w:sz w:val="22"/>
          <w:szCs w:val="22"/>
          <w:lang w:val="en-GB"/>
        </w:rPr>
        <w:t>ocated</w:t>
      </w:r>
      <w:proofErr w:type="gramEnd"/>
      <w:r w:rsidRPr="00BA189C">
        <w:rPr>
          <w:rFonts w:ascii="Calibri" w:hAnsi="Calibri"/>
          <w:sz w:val="22"/>
          <w:szCs w:val="22"/>
          <w:lang w:val="en-GB"/>
        </w:rPr>
        <w:t xml:space="preserve"> in: (address of the Company) …………</w:t>
      </w:r>
      <w:r w:rsidRPr="0037077D">
        <w:rPr>
          <w:rFonts w:ascii="Calibri" w:hAnsi="Calibri"/>
          <w:lang w:val="en-GB"/>
        </w:rPr>
        <w:t>……………………………………………………………………………….</w:t>
      </w:r>
    </w:p>
    <w:p w:rsidR="0017056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>
        <w:rPr>
          <w:rFonts w:ascii="Calibri" w:hAnsi="Calibri"/>
          <w:sz w:val="22"/>
          <w:szCs w:val="22"/>
          <w:lang w:val="en-GB"/>
        </w:rPr>
        <w:t>c</w:t>
      </w:r>
      <w:r w:rsidRPr="00BB2882">
        <w:rPr>
          <w:rFonts w:ascii="Calibri" w:hAnsi="Calibri"/>
          <w:sz w:val="22"/>
          <w:szCs w:val="22"/>
          <w:lang w:val="en-GB"/>
        </w:rPr>
        <w:t>ountry</w:t>
      </w:r>
      <w:proofErr w:type="gramEnd"/>
      <w:r w:rsidRPr="00BB2882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</w:t>
      </w: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>
        <w:rPr>
          <w:rFonts w:ascii="Calibri" w:hAnsi="Calibri"/>
          <w:sz w:val="22"/>
          <w:szCs w:val="22"/>
          <w:lang w:val="en-GB"/>
        </w:rPr>
        <w:t>r</w:t>
      </w:r>
      <w:r w:rsidRPr="00BA189C">
        <w:rPr>
          <w:rFonts w:ascii="Calibri" w:hAnsi="Calibri"/>
          <w:sz w:val="22"/>
          <w:szCs w:val="22"/>
          <w:lang w:val="en-GB"/>
        </w:rPr>
        <w:t>egistration</w:t>
      </w:r>
      <w:proofErr w:type="gramEnd"/>
      <w:r w:rsidRPr="00BA189C">
        <w:rPr>
          <w:rFonts w:ascii="Calibri" w:hAnsi="Calibri"/>
          <w:sz w:val="22"/>
          <w:szCs w:val="22"/>
          <w:lang w:val="en-GB"/>
        </w:rPr>
        <w:t xml:space="preserve"> numbe</w:t>
      </w:r>
      <w:r>
        <w:rPr>
          <w:rFonts w:ascii="Calibri" w:hAnsi="Calibri"/>
          <w:sz w:val="22"/>
          <w:szCs w:val="22"/>
          <w:lang w:val="en-GB"/>
        </w:rPr>
        <w:t>r:…………………………………….,</w:t>
      </w:r>
      <w:r w:rsidRPr="009C199E">
        <w:rPr>
          <w:rFonts w:ascii="Calibri" w:hAnsi="Calibri"/>
          <w:sz w:val="22"/>
          <w:szCs w:val="22"/>
          <w:lang w:val="en-GB"/>
        </w:rPr>
        <w:t>tax identification number</w:t>
      </w:r>
      <w:r>
        <w:rPr>
          <w:rFonts w:ascii="Calibri" w:hAnsi="Calibri"/>
          <w:sz w:val="22"/>
          <w:szCs w:val="22"/>
          <w:lang w:val="en-GB"/>
        </w:rPr>
        <w:t>:……………………………………………</w:t>
      </w:r>
      <w:r w:rsidRPr="00BA189C">
        <w:rPr>
          <w:rFonts w:ascii="Calibri" w:hAnsi="Calibri"/>
          <w:sz w:val="22"/>
          <w:szCs w:val="22"/>
          <w:lang w:val="en-GB"/>
        </w:rPr>
        <w:t>.</w:t>
      </w: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>
        <w:rPr>
          <w:rFonts w:ascii="Calibri" w:hAnsi="Calibri"/>
          <w:sz w:val="22"/>
          <w:szCs w:val="22"/>
          <w:lang w:val="en-GB"/>
        </w:rPr>
        <w:t>r</w:t>
      </w:r>
      <w:r w:rsidRPr="00BA189C">
        <w:rPr>
          <w:rFonts w:ascii="Calibri" w:hAnsi="Calibri"/>
          <w:sz w:val="22"/>
          <w:szCs w:val="22"/>
          <w:lang w:val="en-GB"/>
        </w:rPr>
        <w:t>epresented</w:t>
      </w:r>
      <w:proofErr w:type="gramEnd"/>
      <w:r w:rsidRPr="00BA189C">
        <w:rPr>
          <w:rFonts w:ascii="Calibri" w:hAnsi="Calibri"/>
          <w:sz w:val="22"/>
          <w:szCs w:val="22"/>
          <w:lang w:val="en-GB"/>
        </w:rPr>
        <w:t xml:space="preserve"> by:</w:t>
      </w: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 w:rsidRPr="00BA189C">
        <w:rPr>
          <w:rFonts w:ascii="Calibri" w:hAnsi="Calibri"/>
          <w:sz w:val="22"/>
          <w:szCs w:val="22"/>
          <w:lang w:val="en-GB"/>
        </w:rPr>
        <w:t>1 ………………………………………………..</w:t>
      </w:r>
      <w:proofErr w:type="gramEnd"/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  <w:r w:rsidRPr="00BA189C">
        <w:rPr>
          <w:rFonts w:ascii="Calibri" w:hAnsi="Calibri"/>
          <w:sz w:val="22"/>
          <w:szCs w:val="22"/>
          <w:lang w:val="en-GB"/>
        </w:rPr>
        <w:t>2 .........................................................................</w:t>
      </w: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>
        <w:rPr>
          <w:rFonts w:ascii="Calibri" w:hAnsi="Calibri"/>
          <w:sz w:val="22"/>
          <w:szCs w:val="22"/>
          <w:lang w:val="en-GB"/>
        </w:rPr>
        <w:t>hereinafter</w:t>
      </w:r>
      <w:proofErr w:type="gramEnd"/>
      <w:r>
        <w:rPr>
          <w:rFonts w:ascii="Calibri" w:hAnsi="Calibri"/>
          <w:sz w:val="22"/>
          <w:szCs w:val="22"/>
          <w:lang w:val="en-GB"/>
        </w:rPr>
        <w:t xml:space="preserve"> referred to as “</w:t>
      </w:r>
      <w:r w:rsidRPr="00BA189C">
        <w:rPr>
          <w:rFonts w:ascii="Calibri" w:hAnsi="Calibri"/>
          <w:sz w:val="22"/>
          <w:szCs w:val="22"/>
          <w:lang w:val="en-GB"/>
        </w:rPr>
        <w:t xml:space="preserve">the Company” </w:t>
      </w: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9A005C">
      <w:pPr>
        <w:jc w:val="center"/>
        <w:rPr>
          <w:rFonts w:ascii="Calibri" w:hAnsi="Calibri"/>
          <w:sz w:val="22"/>
          <w:szCs w:val="22"/>
          <w:lang w:val="en-GB"/>
        </w:rPr>
      </w:pPr>
      <w:r w:rsidRPr="00BA189C">
        <w:rPr>
          <w:rFonts w:ascii="Calibri" w:hAnsi="Calibri"/>
          <w:sz w:val="22"/>
          <w:szCs w:val="22"/>
          <w:lang w:val="en-GB"/>
        </w:rPr>
        <w:t>§ 1.</w:t>
      </w: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BB0FE8">
      <w:pPr>
        <w:pStyle w:val="ListParagraph"/>
        <w:jc w:val="both"/>
        <w:rPr>
          <w:lang w:val="en-GB"/>
        </w:rPr>
      </w:pPr>
      <w:r w:rsidRPr="00BA189C">
        <w:rPr>
          <w:lang w:val="en-GB"/>
        </w:rPr>
        <w:t>The aim of</w:t>
      </w:r>
      <w:r>
        <w:rPr>
          <w:lang w:val="en-GB"/>
        </w:rPr>
        <w:t xml:space="preserve"> the A</w:t>
      </w:r>
      <w:r w:rsidRPr="00BA189C">
        <w:rPr>
          <w:lang w:val="en-GB"/>
        </w:rPr>
        <w:t xml:space="preserve">greement is to establish the principles of cooperation </w:t>
      </w:r>
      <w:r>
        <w:rPr>
          <w:lang w:val="en-GB"/>
        </w:rPr>
        <w:t>between the parties in the areas</w:t>
      </w:r>
      <w:r w:rsidRPr="00BA189C">
        <w:rPr>
          <w:lang w:val="en-GB"/>
        </w:rPr>
        <w:t xml:space="preserve"> specified below</w:t>
      </w:r>
      <w:r>
        <w:rPr>
          <w:lang w:val="en-GB"/>
        </w:rPr>
        <w:t>.</w:t>
      </w:r>
    </w:p>
    <w:p w:rsidR="0017056C" w:rsidRPr="00BA189C" w:rsidRDefault="0017056C" w:rsidP="009A005C">
      <w:pPr>
        <w:jc w:val="center"/>
        <w:rPr>
          <w:rFonts w:ascii="Calibri" w:hAnsi="Calibri"/>
          <w:sz w:val="22"/>
          <w:szCs w:val="22"/>
          <w:lang w:val="en-GB"/>
        </w:rPr>
      </w:pPr>
      <w:r w:rsidRPr="00BA189C">
        <w:rPr>
          <w:rFonts w:ascii="Calibri" w:hAnsi="Calibri" w:cs="Arial"/>
          <w:sz w:val="22"/>
          <w:szCs w:val="22"/>
          <w:lang w:val="en-GB"/>
        </w:rPr>
        <w:t xml:space="preserve">§ </w:t>
      </w:r>
      <w:r w:rsidRPr="00BA189C">
        <w:rPr>
          <w:rFonts w:ascii="Calibri" w:hAnsi="Calibri"/>
          <w:sz w:val="22"/>
          <w:szCs w:val="22"/>
          <w:lang w:val="en-GB"/>
        </w:rPr>
        <w:t>2.</w:t>
      </w: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9A005C">
      <w:pPr>
        <w:ind w:firstLine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WULS-</w:t>
      </w:r>
      <w:r w:rsidRPr="00BA189C">
        <w:rPr>
          <w:rFonts w:ascii="Calibri" w:hAnsi="Calibri"/>
          <w:sz w:val="22"/>
          <w:szCs w:val="22"/>
          <w:lang w:val="en-GB"/>
        </w:rPr>
        <w:t xml:space="preserve">SGGW </w:t>
      </w:r>
      <w:r>
        <w:rPr>
          <w:rFonts w:ascii="Calibri" w:hAnsi="Calibri"/>
          <w:sz w:val="22"/>
          <w:szCs w:val="22"/>
          <w:lang w:val="en-GB"/>
        </w:rPr>
        <w:t>will, to the best of their ability</w:t>
      </w:r>
      <w:r w:rsidRPr="00BA189C">
        <w:rPr>
          <w:rFonts w:ascii="Calibri" w:hAnsi="Calibri"/>
          <w:sz w:val="22"/>
          <w:szCs w:val="22"/>
          <w:lang w:val="en-GB"/>
        </w:rPr>
        <w:t>:</w:t>
      </w:r>
    </w:p>
    <w:p w:rsidR="0017056C" w:rsidRPr="00BA189C" w:rsidRDefault="0017056C" w:rsidP="009A005C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BA189C">
        <w:rPr>
          <w:lang w:val="en-GB"/>
        </w:rPr>
        <w:t xml:space="preserve">Disseminate information about the company </w:t>
      </w:r>
      <w:r>
        <w:rPr>
          <w:lang w:val="en-GB"/>
        </w:rPr>
        <w:t>through</w:t>
      </w:r>
      <w:r w:rsidRPr="00BA189C">
        <w:rPr>
          <w:lang w:val="en-GB"/>
        </w:rPr>
        <w:t xml:space="preserve"> the teaching </w:t>
      </w:r>
      <w:r>
        <w:rPr>
          <w:lang w:val="en-GB"/>
        </w:rPr>
        <w:t>proces</w:t>
      </w:r>
      <w:r w:rsidRPr="00BA189C">
        <w:rPr>
          <w:lang w:val="en-GB"/>
        </w:rPr>
        <w:t>s</w:t>
      </w:r>
      <w:r>
        <w:rPr>
          <w:lang w:val="en-GB"/>
        </w:rPr>
        <w:t>.</w:t>
      </w:r>
    </w:p>
    <w:p w:rsidR="0017056C" w:rsidRPr="00BA189C" w:rsidRDefault="0017056C" w:rsidP="009A005C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BA189C">
        <w:rPr>
          <w:lang w:val="en-GB"/>
        </w:rPr>
        <w:t>Conduct training</w:t>
      </w:r>
      <w:r>
        <w:rPr>
          <w:lang w:val="en-GB"/>
        </w:rPr>
        <w:t xml:space="preserve"> programmes</w:t>
      </w:r>
      <w:r w:rsidRPr="00BA189C">
        <w:rPr>
          <w:lang w:val="en-GB"/>
        </w:rPr>
        <w:t xml:space="preserve"> for employees of the Company </w:t>
      </w:r>
      <w:r>
        <w:rPr>
          <w:lang w:val="en-GB"/>
        </w:rPr>
        <w:t>as part of specialist</w:t>
      </w:r>
      <w:r w:rsidRPr="00BA189C">
        <w:rPr>
          <w:lang w:val="en-GB"/>
        </w:rPr>
        <w:t xml:space="preserve"> courses, postgraduate courses, etc.  </w:t>
      </w:r>
    </w:p>
    <w:p w:rsidR="0017056C" w:rsidRPr="00BB2882" w:rsidRDefault="0017056C" w:rsidP="009A005C">
      <w:pPr>
        <w:jc w:val="center"/>
        <w:rPr>
          <w:rFonts w:ascii="Calibri" w:hAnsi="Calibri"/>
          <w:sz w:val="22"/>
          <w:szCs w:val="22"/>
          <w:lang w:val="en-GB"/>
        </w:rPr>
      </w:pPr>
      <w:r w:rsidRPr="00BB2882">
        <w:rPr>
          <w:rFonts w:ascii="Calibri" w:hAnsi="Calibri" w:cs="Arial"/>
          <w:sz w:val="22"/>
          <w:szCs w:val="22"/>
          <w:lang w:val="en-GB"/>
        </w:rPr>
        <w:t xml:space="preserve">§ </w:t>
      </w:r>
      <w:r w:rsidRPr="00BB2882">
        <w:rPr>
          <w:rFonts w:ascii="Calibri" w:hAnsi="Calibri"/>
          <w:sz w:val="22"/>
          <w:szCs w:val="22"/>
          <w:lang w:val="en-GB"/>
        </w:rPr>
        <w:t>3.</w:t>
      </w:r>
    </w:p>
    <w:p w:rsidR="0017056C" w:rsidRPr="00BB2882" w:rsidRDefault="0017056C" w:rsidP="009A005C">
      <w:pPr>
        <w:jc w:val="center"/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  <w:r w:rsidRPr="00BA189C">
        <w:rPr>
          <w:rFonts w:ascii="Calibri" w:hAnsi="Calibri"/>
          <w:sz w:val="22"/>
          <w:szCs w:val="22"/>
          <w:lang w:val="en-GB"/>
        </w:rPr>
        <w:t xml:space="preserve">      T</w:t>
      </w:r>
      <w:r>
        <w:rPr>
          <w:rFonts w:ascii="Calibri" w:hAnsi="Calibri"/>
          <w:sz w:val="22"/>
          <w:szCs w:val="22"/>
          <w:lang w:val="en-GB"/>
        </w:rPr>
        <w:t>he Company</w:t>
      </w:r>
      <w:r w:rsidRPr="00BA189C">
        <w:rPr>
          <w:rFonts w:ascii="Calibri" w:hAnsi="Calibri"/>
          <w:sz w:val="22"/>
          <w:szCs w:val="22"/>
          <w:lang w:val="en-GB"/>
        </w:rPr>
        <w:t xml:space="preserve"> will</w:t>
      </w:r>
      <w:r>
        <w:rPr>
          <w:rFonts w:ascii="Calibri" w:hAnsi="Calibri"/>
          <w:sz w:val="22"/>
          <w:szCs w:val="22"/>
          <w:lang w:val="en-GB"/>
        </w:rPr>
        <w:t>, to the best of their ability</w:t>
      </w:r>
      <w:r w:rsidRPr="00BA189C">
        <w:rPr>
          <w:rFonts w:ascii="Calibri" w:hAnsi="Calibri"/>
          <w:sz w:val="22"/>
          <w:szCs w:val="22"/>
          <w:lang w:val="en-GB"/>
        </w:rPr>
        <w:t>:</w:t>
      </w:r>
    </w:p>
    <w:p w:rsidR="0017056C" w:rsidRPr="00BA189C" w:rsidRDefault="0017056C" w:rsidP="009A005C">
      <w:pPr>
        <w:pStyle w:val="ListParagraph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Enrol</w:t>
      </w:r>
      <w:r w:rsidRPr="00BA189C">
        <w:rPr>
          <w:lang w:val="en-GB"/>
        </w:rPr>
        <w:t xml:space="preserve"> WULS-SGGW </w:t>
      </w:r>
      <w:r>
        <w:rPr>
          <w:lang w:val="en-GB"/>
        </w:rPr>
        <w:t xml:space="preserve">students </w:t>
      </w:r>
      <w:r w:rsidRPr="00BA189C">
        <w:rPr>
          <w:lang w:val="en-GB"/>
        </w:rPr>
        <w:t>on p</w:t>
      </w:r>
      <w:r>
        <w:rPr>
          <w:lang w:val="en-GB"/>
        </w:rPr>
        <w:t>l</w:t>
      </w:r>
      <w:r w:rsidRPr="00BA189C">
        <w:rPr>
          <w:lang w:val="en-GB"/>
        </w:rPr>
        <w:t>ac</w:t>
      </w:r>
      <w:r>
        <w:rPr>
          <w:lang w:val="en-GB"/>
        </w:rPr>
        <w:t>ement</w:t>
      </w:r>
      <w:r w:rsidRPr="00BA189C">
        <w:rPr>
          <w:lang w:val="en-GB"/>
        </w:rPr>
        <w:t>s, internships and study work related to</w:t>
      </w:r>
      <w:r>
        <w:rPr>
          <w:lang w:val="en-GB"/>
        </w:rPr>
        <w:t xml:space="preserve"> students’ dissertation topics.</w:t>
      </w:r>
    </w:p>
    <w:p w:rsidR="0017056C" w:rsidRPr="00BA189C" w:rsidRDefault="0017056C" w:rsidP="009A005C">
      <w:pPr>
        <w:pStyle w:val="ListParagraph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Support WULS-SGGW f</w:t>
      </w:r>
      <w:r w:rsidRPr="00BA189C">
        <w:rPr>
          <w:lang w:val="en-GB"/>
        </w:rPr>
        <w:t>inancia</w:t>
      </w:r>
      <w:r>
        <w:rPr>
          <w:lang w:val="en-GB"/>
        </w:rPr>
        <w:t>l</w:t>
      </w:r>
      <w:r w:rsidRPr="00BA189C">
        <w:rPr>
          <w:lang w:val="en-GB"/>
        </w:rPr>
        <w:t>l</w:t>
      </w:r>
      <w:r>
        <w:rPr>
          <w:lang w:val="en-GB"/>
        </w:rPr>
        <w:t>y</w:t>
      </w:r>
      <w:r w:rsidRPr="00BA189C">
        <w:rPr>
          <w:lang w:val="en-GB"/>
        </w:rPr>
        <w:t xml:space="preserve"> and material</w:t>
      </w:r>
      <w:r>
        <w:rPr>
          <w:lang w:val="en-GB"/>
        </w:rPr>
        <w:t xml:space="preserve">ly in their </w:t>
      </w:r>
      <w:r w:rsidRPr="00BA189C">
        <w:rPr>
          <w:lang w:val="en-GB"/>
        </w:rPr>
        <w:t xml:space="preserve">teaching and </w:t>
      </w:r>
      <w:r>
        <w:rPr>
          <w:lang w:val="en-GB"/>
        </w:rPr>
        <w:t>academic research activities.</w:t>
      </w:r>
    </w:p>
    <w:p w:rsidR="0017056C" w:rsidRPr="00BB2882" w:rsidRDefault="0017056C" w:rsidP="009A005C">
      <w:pPr>
        <w:jc w:val="center"/>
        <w:rPr>
          <w:rFonts w:ascii="Calibri" w:hAnsi="Calibri"/>
          <w:sz w:val="22"/>
          <w:szCs w:val="22"/>
          <w:lang w:val="en-GB"/>
        </w:rPr>
      </w:pPr>
      <w:r w:rsidRPr="00BB2882">
        <w:rPr>
          <w:rFonts w:ascii="Calibri" w:hAnsi="Calibri" w:cs="Arial"/>
          <w:sz w:val="22"/>
          <w:szCs w:val="22"/>
          <w:lang w:val="en-GB"/>
        </w:rPr>
        <w:t xml:space="preserve">§ </w:t>
      </w:r>
      <w:r w:rsidRPr="00BB2882">
        <w:rPr>
          <w:rFonts w:ascii="Calibri" w:hAnsi="Calibri"/>
          <w:sz w:val="22"/>
          <w:szCs w:val="22"/>
          <w:lang w:val="en-GB"/>
        </w:rPr>
        <w:t>4.</w:t>
      </w:r>
    </w:p>
    <w:p w:rsidR="0017056C" w:rsidRPr="00BB2882" w:rsidRDefault="0017056C" w:rsidP="009A005C">
      <w:pPr>
        <w:jc w:val="both"/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9A005C">
      <w:pPr>
        <w:ind w:firstLine="360"/>
        <w:jc w:val="both"/>
        <w:rPr>
          <w:rFonts w:ascii="Calibri" w:hAnsi="Calibri"/>
          <w:sz w:val="22"/>
          <w:szCs w:val="22"/>
          <w:lang w:val="en-GB"/>
        </w:rPr>
      </w:pPr>
      <w:r w:rsidRPr="00BA189C">
        <w:rPr>
          <w:rFonts w:ascii="Calibri" w:hAnsi="Calibri"/>
          <w:sz w:val="22"/>
          <w:szCs w:val="22"/>
          <w:lang w:val="en-GB"/>
        </w:rPr>
        <w:t>T</w:t>
      </w:r>
      <w:r>
        <w:rPr>
          <w:rFonts w:ascii="Calibri" w:hAnsi="Calibri"/>
          <w:sz w:val="22"/>
          <w:szCs w:val="22"/>
          <w:lang w:val="en-GB"/>
        </w:rPr>
        <w:t>o the best of t</w:t>
      </w:r>
      <w:r w:rsidRPr="00BA189C">
        <w:rPr>
          <w:rFonts w:ascii="Calibri" w:hAnsi="Calibri"/>
          <w:sz w:val="22"/>
          <w:szCs w:val="22"/>
          <w:lang w:val="en-GB"/>
        </w:rPr>
        <w:t>he</w:t>
      </w:r>
      <w:r>
        <w:rPr>
          <w:rFonts w:ascii="Calibri" w:hAnsi="Calibri"/>
          <w:sz w:val="22"/>
          <w:szCs w:val="22"/>
          <w:lang w:val="en-GB"/>
        </w:rPr>
        <w:t>ir abilities,</w:t>
      </w:r>
      <w:r w:rsidRPr="00BA189C">
        <w:rPr>
          <w:rFonts w:ascii="Calibri" w:hAnsi="Calibri"/>
          <w:sz w:val="22"/>
          <w:szCs w:val="22"/>
          <w:lang w:val="en-GB"/>
        </w:rPr>
        <w:t xml:space="preserve"> WULS</w:t>
      </w:r>
      <w:r>
        <w:rPr>
          <w:rFonts w:ascii="Calibri" w:hAnsi="Calibri"/>
          <w:sz w:val="22"/>
          <w:szCs w:val="22"/>
          <w:lang w:val="en-GB"/>
        </w:rPr>
        <w:t>-SGGW</w:t>
      </w:r>
      <w:r w:rsidRPr="00BA189C">
        <w:rPr>
          <w:rFonts w:ascii="Calibri" w:hAnsi="Calibri"/>
          <w:sz w:val="22"/>
          <w:szCs w:val="22"/>
          <w:lang w:val="en-GB"/>
        </w:rPr>
        <w:t xml:space="preserve"> and the Company will:</w:t>
      </w:r>
    </w:p>
    <w:p w:rsidR="0017056C" w:rsidRPr="00BA189C" w:rsidRDefault="0017056C" w:rsidP="009A005C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BA189C">
        <w:rPr>
          <w:lang w:val="en-GB"/>
        </w:rPr>
        <w:t xml:space="preserve">Organize courses, seminars, </w:t>
      </w:r>
      <w:proofErr w:type="gramStart"/>
      <w:r w:rsidRPr="00BA189C">
        <w:rPr>
          <w:lang w:val="en-GB"/>
        </w:rPr>
        <w:t>conferences</w:t>
      </w:r>
      <w:proofErr w:type="gramEnd"/>
      <w:r w:rsidRPr="00BA189C">
        <w:rPr>
          <w:lang w:val="en-GB"/>
        </w:rPr>
        <w:t>, thematically related to their activities.</w:t>
      </w:r>
    </w:p>
    <w:p w:rsidR="0017056C" w:rsidRPr="00BA189C" w:rsidRDefault="0017056C" w:rsidP="009A005C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BA189C">
        <w:rPr>
          <w:lang w:val="en-GB"/>
        </w:rPr>
        <w:t>Conduct research involving human potential and technical equipment o</w:t>
      </w:r>
      <w:r>
        <w:rPr>
          <w:lang w:val="en-GB"/>
        </w:rPr>
        <w:t>f both parties</w:t>
      </w:r>
      <w:r w:rsidRPr="00BA189C">
        <w:rPr>
          <w:lang w:val="en-GB"/>
        </w:rPr>
        <w:t>.</w:t>
      </w:r>
    </w:p>
    <w:p w:rsidR="0017056C" w:rsidRPr="00BA189C" w:rsidRDefault="0017056C" w:rsidP="009A005C">
      <w:pPr>
        <w:pStyle w:val="ListParagraph"/>
        <w:numPr>
          <w:ilvl w:val="0"/>
          <w:numId w:val="15"/>
        </w:numPr>
        <w:jc w:val="both"/>
        <w:rPr>
          <w:lang w:val="en-GB"/>
        </w:rPr>
      </w:pPr>
      <w:r w:rsidRPr="00BA189C">
        <w:rPr>
          <w:lang w:val="en-GB"/>
        </w:rPr>
        <w:t>Develop methods of improving the e</w:t>
      </w:r>
      <w:r>
        <w:rPr>
          <w:lang w:val="en-GB"/>
        </w:rPr>
        <w:t>ducational process in WULS-SGGW</w:t>
      </w:r>
      <w:r w:rsidRPr="00BA189C">
        <w:rPr>
          <w:lang w:val="en-GB"/>
        </w:rPr>
        <w:t xml:space="preserve"> so </w:t>
      </w:r>
      <w:r>
        <w:rPr>
          <w:lang w:val="en-GB"/>
        </w:rPr>
        <w:t>that</w:t>
      </w:r>
      <w:r w:rsidRPr="00BA189C">
        <w:rPr>
          <w:lang w:val="en-GB"/>
        </w:rPr>
        <w:t xml:space="preserve"> practical skills of </w:t>
      </w:r>
      <w:r>
        <w:rPr>
          <w:lang w:val="en-GB"/>
        </w:rPr>
        <w:t xml:space="preserve">WULS-SGGW </w:t>
      </w:r>
      <w:r w:rsidRPr="00BA189C">
        <w:rPr>
          <w:lang w:val="en-GB"/>
        </w:rPr>
        <w:t xml:space="preserve">graduates </w:t>
      </w:r>
      <w:r>
        <w:rPr>
          <w:lang w:val="en-GB"/>
        </w:rPr>
        <w:t>become more relevant to employers’ needs</w:t>
      </w:r>
      <w:r w:rsidRPr="00BA189C">
        <w:rPr>
          <w:lang w:val="en-GB"/>
        </w:rPr>
        <w:t>.</w:t>
      </w:r>
    </w:p>
    <w:p w:rsidR="0017056C" w:rsidRPr="00BA189C" w:rsidRDefault="0017056C" w:rsidP="00AF0CE4">
      <w:pPr>
        <w:jc w:val="center"/>
        <w:rPr>
          <w:rFonts w:ascii="Calibri" w:hAnsi="Calibri"/>
          <w:sz w:val="22"/>
          <w:szCs w:val="22"/>
          <w:lang w:val="en-GB"/>
        </w:rPr>
      </w:pPr>
      <w:r w:rsidRPr="00BA189C">
        <w:rPr>
          <w:rFonts w:ascii="Calibri" w:hAnsi="Calibri" w:cs="Arial"/>
          <w:sz w:val="22"/>
          <w:szCs w:val="22"/>
          <w:lang w:val="en-GB"/>
        </w:rPr>
        <w:lastRenderedPageBreak/>
        <w:t xml:space="preserve">§ </w:t>
      </w:r>
      <w:r w:rsidRPr="00BA189C">
        <w:rPr>
          <w:rFonts w:ascii="Calibri" w:hAnsi="Calibri"/>
          <w:sz w:val="22"/>
          <w:szCs w:val="22"/>
          <w:lang w:val="en-GB"/>
        </w:rPr>
        <w:t>5.</w:t>
      </w:r>
    </w:p>
    <w:p w:rsidR="0017056C" w:rsidRPr="00BA189C" w:rsidRDefault="0017056C" w:rsidP="00AF0CE4">
      <w:pPr>
        <w:jc w:val="center"/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BB2882">
      <w:pPr>
        <w:pStyle w:val="ListParagraph"/>
        <w:numPr>
          <w:ilvl w:val="0"/>
          <w:numId w:val="16"/>
        </w:numPr>
        <w:jc w:val="both"/>
        <w:rPr>
          <w:lang w:val="en-GB"/>
        </w:rPr>
      </w:pPr>
      <w:r w:rsidRPr="00BA189C">
        <w:rPr>
          <w:lang w:val="en-GB"/>
        </w:rPr>
        <w:t xml:space="preserve">Detailed principles and methods of </w:t>
      </w:r>
      <w:r>
        <w:rPr>
          <w:lang w:val="en-GB"/>
        </w:rPr>
        <w:t>conducting</w:t>
      </w:r>
      <w:r w:rsidRPr="00BA189C">
        <w:rPr>
          <w:lang w:val="en-GB"/>
        </w:rPr>
        <w:t xml:space="preserve"> particular common activities listed above will be determined by separate agreements </w:t>
      </w:r>
    </w:p>
    <w:p w:rsidR="0017056C" w:rsidRPr="00BA189C" w:rsidRDefault="0017056C" w:rsidP="00BB2882">
      <w:pPr>
        <w:pStyle w:val="ListParagraph"/>
        <w:numPr>
          <w:ilvl w:val="0"/>
          <w:numId w:val="16"/>
        </w:numPr>
        <w:jc w:val="both"/>
        <w:rPr>
          <w:lang w:val="en-GB"/>
        </w:rPr>
      </w:pPr>
      <w:r w:rsidRPr="00BA189C">
        <w:rPr>
          <w:lang w:val="en-GB"/>
        </w:rPr>
        <w:t xml:space="preserve">The Parties will </w:t>
      </w:r>
      <w:r>
        <w:rPr>
          <w:lang w:val="en-GB"/>
        </w:rPr>
        <w:t>apply utmost</w:t>
      </w:r>
      <w:r w:rsidRPr="00BA189C">
        <w:rPr>
          <w:lang w:val="en-GB"/>
        </w:rPr>
        <w:t xml:space="preserve"> diligence to ensure the most favourable conditions for the implementation of this Agreement.</w:t>
      </w:r>
    </w:p>
    <w:p w:rsidR="0017056C" w:rsidRPr="00BA189C" w:rsidRDefault="0017056C" w:rsidP="00AF0CE4">
      <w:pPr>
        <w:jc w:val="center"/>
        <w:rPr>
          <w:rFonts w:ascii="Calibri" w:hAnsi="Calibri"/>
          <w:sz w:val="22"/>
          <w:szCs w:val="22"/>
          <w:lang w:val="en-GB"/>
        </w:rPr>
      </w:pPr>
      <w:r w:rsidRPr="00BA189C">
        <w:rPr>
          <w:rFonts w:ascii="Calibri" w:hAnsi="Calibri" w:cs="Arial"/>
          <w:sz w:val="22"/>
          <w:szCs w:val="22"/>
          <w:lang w:val="en-GB"/>
        </w:rPr>
        <w:t>§ 6</w:t>
      </w:r>
      <w:r w:rsidRPr="00BA189C">
        <w:rPr>
          <w:rFonts w:ascii="Calibri" w:hAnsi="Calibri"/>
          <w:sz w:val="22"/>
          <w:szCs w:val="22"/>
          <w:lang w:val="en-GB"/>
        </w:rPr>
        <w:t>.</w:t>
      </w:r>
    </w:p>
    <w:p w:rsidR="0017056C" w:rsidRPr="00BA189C" w:rsidRDefault="0017056C" w:rsidP="00AF0CE4">
      <w:pPr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BB0FE8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The </w:t>
      </w:r>
      <w:r w:rsidRPr="00BA189C">
        <w:rPr>
          <w:lang w:val="en-GB"/>
        </w:rPr>
        <w:t>Parties hereby undertake to determine the level of confidentiality or secre</w:t>
      </w:r>
      <w:r>
        <w:rPr>
          <w:lang w:val="en-GB"/>
        </w:rPr>
        <w:t>cy for every project jointly agreed</w:t>
      </w:r>
      <w:r w:rsidRPr="00BA189C">
        <w:rPr>
          <w:lang w:val="en-GB"/>
        </w:rPr>
        <w:t>.</w:t>
      </w:r>
    </w:p>
    <w:p w:rsidR="0017056C" w:rsidRPr="00BA189C" w:rsidRDefault="0017056C" w:rsidP="00AF0CE4">
      <w:pPr>
        <w:jc w:val="center"/>
        <w:rPr>
          <w:rFonts w:ascii="Calibri" w:hAnsi="Calibri"/>
          <w:sz w:val="22"/>
          <w:szCs w:val="22"/>
          <w:lang w:val="en-GB"/>
        </w:rPr>
      </w:pPr>
      <w:r w:rsidRPr="00BA189C">
        <w:rPr>
          <w:rFonts w:ascii="Calibri" w:hAnsi="Calibri" w:cs="Arial"/>
          <w:sz w:val="22"/>
          <w:szCs w:val="22"/>
          <w:lang w:val="en-GB"/>
        </w:rPr>
        <w:t xml:space="preserve">§ </w:t>
      </w:r>
      <w:r w:rsidRPr="00BA189C">
        <w:rPr>
          <w:rFonts w:ascii="Calibri" w:hAnsi="Calibri"/>
          <w:sz w:val="22"/>
          <w:szCs w:val="22"/>
          <w:lang w:val="en-GB"/>
        </w:rPr>
        <w:t>7.</w:t>
      </w:r>
    </w:p>
    <w:p w:rsidR="0017056C" w:rsidRPr="00BA189C" w:rsidRDefault="0017056C" w:rsidP="00AF0CE4">
      <w:pPr>
        <w:jc w:val="center"/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BB2882">
      <w:pPr>
        <w:pStyle w:val="ListParagraph"/>
        <w:numPr>
          <w:ilvl w:val="0"/>
          <w:numId w:val="18"/>
        </w:numPr>
        <w:jc w:val="both"/>
        <w:rPr>
          <w:lang w:val="en-GB"/>
        </w:rPr>
      </w:pPr>
      <w:r w:rsidRPr="00BA189C">
        <w:rPr>
          <w:lang w:val="en-GB"/>
        </w:rPr>
        <w:t>Each Party undertakes to establish a coordinator responsible for the implementation of the Agreement.</w:t>
      </w:r>
    </w:p>
    <w:p w:rsidR="0017056C" w:rsidRPr="00BA189C" w:rsidRDefault="0017056C" w:rsidP="00BB2882">
      <w:pPr>
        <w:pStyle w:val="ListParagraph"/>
        <w:numPr>
          <w:ilvl w:val="0"/>
          <w:numId w:val="18"/>
        </w:numPr>
        <w:rPr>
          <w:lang w:val="en-GB"/>
        </w:rPr>
      </w:pPr>
      <w:r w:rsidRPr="00BB0FE8">
        <w:rPr>
          <w:lang w:val="en-GB"/>
        </w:rPr>
        <w:t>The persons responsible for the coordination of activities under this Agreement and other arrangements will be:</w:t>
      </w:r>
      <w:r w:rsidRPr="00BB0FE8">
        <w:rPr>
          <w:lang w:val="en-GB"/>
        </w:rPr>
        <w:br/>
        <w:t>on part of WULS-SGGW ....................................</w:t>
      </w:r>
      <w:r w:rsidRPr="00BB0FE8">
        <w:rPr>
          <w:lang w:val="en-GB"/>
        </w:rPr>
        <w:br/>
        <w:t>on part of the Company .......................................</w:t>
      </w:r>
    </w:p>
    <w:p w:rsidR="0017056C" w:rsidRPr="00BB2882" w:rsidRDefault="0017056C" w:rsidP="00AF0CE4">
      <w:pPr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AF0CE4">
      <w:pPr>
        <w:jc w:val="center"/>
        <w:rPr>
          <w:rFonts w:ascii="Calibri" w:hAnsi="Calibri"/>
          <w:sz w:val="22"/>
          <w:szCs w:val="22"/>
          <w:lang w:val="en-GB"/>
        </w:rPr>
      </w:pPr>
      <w:r w:rsidRPr="00BA189C">
        <w:rPr>
          <w:rFonts w:ascii="Calibri" w:hAnsi="Calibri" w:cs="Arial"/>
          <w:sz w:val="22"/>
          <w:szCs w:val="22"/>
          <w:lang w:val="en-GB"/>
        </w:rPr>
        <w:t xml:space="preserve">§ </w:t>
      </w:r>
      <w:r w:rsidRPr="00BA189C">
        <w:rPr>
          <w:rFonts w:ascii="Calibri" w:hAnsi="Calibri"/>
          <w:sz w:val="22"/>
          <w:szCs w:val="22"/>
          <w:lang w:val="en-GB"/>
        </w:rPr>
        <w:t>8.</w:t>
      </w:r>
    </w:p>
    <w:p w:rsidR="0017056C" w:rsidRPr="00BA189C" w:rsidRDefault="0017056C" w:rsidP="00AF0CE4">
      <w:pPr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60287D">
      <w:pPr>
        <w:pStyle w:val="ListParagraph"/>
        <w:numPr>
          <w:ilvl w:val="0"/>
          <w:numId w:val="19"/>
        </w:numPr>
        <w:rPr>
          <w:lang w:val="en-GB"/>
        </w:rPr>
      </w:pPr>
      <w:r w:rsidRPr="00BA189C">
        <w:rPr>
          <w:lang w:val="en-GB"/>
        </w:rPr>
        <w:t xml:space="preserve">The Agreement </w:t>
      </w:r>
      <w:r>
        <w:rPr>
          <w:lang w:val="en-GB"/>
        </w:rPr>
        <w:t>has been</w:t>
      </w:r>
      <w:r w:rsidRPr="00BA189C">
        <w:rPr>
          <w:lang w:val="en-GB"/>
        </w:rPr>
        <w:t xml:space="preserve"> concluded for an indefinite period.</w:t>
      </w:r>
    </w:p>
    <w:p w:rsidR="0017056C" w:rsidRPr="00BA189C" w:rsidRDefault="0017056C" w:rsidP="0060287D">
      <w:pPr>
        <w:pStyle w:val="ListParagraph"/>
        <w:numPr>
          <w:ilvl w:val="0"/>
          <w:numId w:val="19"/>
        </w:numPr>
        <w:rPr>
          <w:lang w:val="en-GB"/>
        </w:rPr>
      </w:pPr>
      <w:r w:rsidRPr="00BA189C">
        <w:rPr>
          <w:lang w:val="en-GB"/>
        </w:rPr>
        <w:t>The Agreement shall enter into force upon signature by both parties.</w:t>
      </w:r>
    </w:p>
    <w:p w:rsidR="0017056C" w:rsidRPr="00BA189C" w:rsidRDefault="0017056C" w:rsidP="00AF0CE4">
      <w:pPr>
        <w:jc w:val="center"/>
        <w:rPr>
          <w:rFonts w:ascii="Calibri" w:hAnsi="Calibri"/>
          <w:sz w:val="22"/>
          <w:szCs w:val="22"/>
          <w:lang w:val="en-GB"/>
        </w:rPr>
      </w:pPr>
      <w:r w:rsidRPr="00BA189C">
        <w:rPr>
          <w:rFonts w:ascii="Calibri" w:hAnsi="Calibri" w:cs="Arial"/>
          <w:sz w:val="22"/>
          <w:szCs w:val="22"/>
          <w:lang w:val="en-GB"/>
        </w:rPr>
        <w:t xml:space="preserve">§ </w:t>
      </w:r>
      <w:r w:rsidRPr="00BA189C">
        <w:rPr>
          <w:rFonts w:ascii="Calibri" w:hAnsi="Calibri"/>
          <w:sz w:val="22"/>
          <w:szCs w:val="22"/>
          <w:lang w:val="en-GB"/>
        </w:rPr>
        <w:t>9.</w:t>
      </w:r>
    </w:p>
    <w:p w:rsidR="0017056C" w:rsidRPr="00BA189C" w:rsidRDefault="0017056C" w:rsidP="00AF0CE4">
      <w:pPr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BB0FE8">
      <w:pPr>
        <w:pStyle w:val="ListParagraph"/>
        <w:rPr>
          <w:lang w:val="en-GB"/>
        </w:rPr>
      </w:pPr>
      <w:r w:rsidRPr="00BA189C">
        <w:rPr>
          <w:lang w:val="en-GB"/>
        </w:rPr>
        <w:t xml:space="preserve">The </w:t>
      </w:r>
      <w:r>
        <w:rPr>
          <w:lang w:val="en-GB"/>
        </w:rPr>
        <w:t>A</w:t>
      </w:r>
      <w:r w:rsidRPr="00BA189C">
        <w:rPr>
          <w:lang w:val="en-GB"/>
        </w:rPr>
        <w:t xml:space="preserve">greement may be terminated at any time by the unanimous will of both </w:t>
      </w:r>
      <w:r>
        <w:rPr>
          <w:lang w:val="en-GB"/>
        </w:rPr>
        <w:t>P</w:t>
      </w:r>
      <w:r w:rsidRPr="00BA189C">
        <w:rPr>
          <w:lang w:val="en-GB"/>
        </w:rPr>
        <w:t>arties or by either party with one-month notice.</w:t>
      </w:r>
    </w:p>
    <w:p w:rsidR="0017056C" w:rsidRPr="00BA189C" w:rsidRDefault="0017056C" w:rsidP="00AF0CE4">
      <w:pPr>
        <w:jc w:val="center"/>
        <w:rPr>
          <w:rFonts w:ascii="Calibri" w:hAnsi="Calibri"/>
          <w:sz w:val="22"/>
          <w:szCs w:val="22"/>
        </w:rPr>
      </w:pPr>
      <w:r w:rsidRPr="00BA189C">
        <w:rPr>
          <w:rFonts w:ascii="Calibri" w:hAnsi="Calibri" w:cs="Arial"/>
          <w:sz w:val="22"/>
          <w:szCs w:val="22"/>
        </w:rPr>
        <w:t xml:space="preserve">§ </w:t>
      </w:r>
      <w:r w:rsidRPr="00BA189C">
        <w:rPr>
          <w:rFonts w:ascii="Calibri" w:hAnsi="Calibri"/>
          <w:sz w:val="22"/>
          <w:szCs w:val="22"/>
        </w:rPr>
        <w:t>10.</w:t>
      </w:r>
    </w:p>
    <w:p w:rsidR="0017056C" w:rsidRPr="00BA189C" w:rsidRDefault="0017056C" w:rsidP="00AF0CE4">
      <w:pPr>
        <w:jc w:val="center"/>
        <w:rPr>
          <w:rFonts w:ascii="Calibri" w:hAnsi="Calibri"/>
          <w:sz w:val="22"/>
          <w:szCs w:val="22"/>
        </w:rPr>
      </w:pPr>
    </w:p>
    <w:p w:rsidR="0017056C" w:rsidRPr="00BA189C" w:rsidRDefault="0017056C" w:rsidP="00BA189C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BA189C">
        <w:rPr>
          <w:lang w:val="en-GB"/>
        </w:rPr>
        <w:t xml:space="preserve">The </w:t>
      </w:r>
      <w:r>
        <w:rPr>
          <w:lang w:val="en-GB"/>
        </w:rPr>
        <w:t xml:space="preserve">Agreement will be </w:t>
      </w:r>
      <w:r w:rsidRPr="00BA189C">
        <w:rPr>
          <w:lang w:val="en-GB"/>
        </w:rPr>
        <w:t>drawn up in</w:t>
      </w:r>
      <w:r>
        <w:rPr>
          <w:lang w:val="en-GB"/>
        </w:rPr>
        <w:t xml:space="preserve"> the English and Polish version in four counterparts, two for each party hereto. In case of discrepancies between two language versions, the Polish version shall prevail. </w:t>
      </w:r>
    </w:p>
    <w:p w:rsidR="0017056C" w:rsidRPr="00BA189C" w:rsidRDefault="0017056C" w:rsidP="00BA189C">
      <w:pPr>
        <w:pStyle w:val="ListParagraph"/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>The Parties hereby undertake to settle</w:t>
      </w:r>
      <w:r w:rsidRPr="00BA189C">
        <w:rPr>
          <w:lang w:val="en-GB"/>
        </w:rPr>
        <w:t xml:space="preserve"> </w:t>
      </w:r>
      <w:proofErr w:type="spellStart"/>
      <w:r w:rsidRPr="00BA189C">
        <w:rPr>
          <w:lang w:val="en-GB"/>
        </w:rPr>
        <w:t>amicabl</w:t>
      </w:r>
      <w:r>
        <w:rPr>
          <w:lang w:val="en-GB"/>
        </w:rPr>
        <w:t>yany</w:t>
      </w:r>
      <w:proofErr w:type="spellEnd"/>
      <w:r w:rsidRPr="00BA189C">
        <w:rPr>
          <w:lang w:val="en-GB"/>
        </w:rPr>
        <w:t xml:space="preserve"> disputes arising </w:t>
      </w:r>
      <w:r>
        <w:rPr>
          <w:lang w:val="en-GB"/>
        </w:rPr>
        <w:t>from</w:t>
      </w:r>
      <w:r w:rsidRPr="00BA189C">
        <w:rPr>
          <w:lang w:val="en-GB"/>
        </w:rPr>
        <w:t xml:space="preserve"> the implementation of the activities specified in this Agreement and in separate agreements concluded </w:t>
      </w:r>
      <w:r>
        <w:rPr>
          <w:lang w:val="en-GB"/>
        </w:rPr>
        <w:t>under</w:t>
      </w:r>
      <w:r w:rsidRPr="00BA189C">
        <w:rPr>
          <w:lang w:val="en-GB"/>
        </w:rPr>
        <w:t xml:space="preserve"> mutual cooperation.</w:t>
      </w:r>
    </w:p>
    <w:p w:rsidR="0017056C" w:rsidRPr="00BA189C" w:rsidRDefault="0017056C" w:rsidP="00BA189C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BA189C">
        <w:rPr>
          <w:lang w:val="en-GB"/>
        </w:rPr>
        <w:t xml:space="preserve">In the absence of an amicable settlement of the dispute, the issue will be submitted for resolution by the appropriate courts </w:t>
      </w:r>
      <w:r>
        <w:rPr>
          <w:lang w:val="en-GB"/>
        </w:rPr>
        <w:t>according to Polish law</w:t>
      </w:r>
      <w:r w:rsidRPr="00BA189C">
        <w:rPr>
          <w:lang w:val="en-GB"/>
        </w:rPr>
        <w:t>.</w:t>
      </w:r>
      <w:r>
        <w:rPr>
          <w:lang w:val="en-GB"/>
        </w:rPr>
        <w:t xml:space="preserve"> This agreement and separate agreements will be governed and ruled by Polish law. </w:t>
      </w:r>
    </w:p>
    <w:p w:rsidR="0017056C" w:rsidRPr="00BA189C" w:rsidRDefault="0017056C" w:rsidP="00BA189C">
      <w:pPr>
        <w:pStyle w:val="ListParagraph"/>
        <w:numPr>
          <w:ilvl w:val="0"/>
          <w:numId w:val="11"/>
        </w:numPr>
        <w:jc w:val="both"/>
        <w:rPr>
          <w:lang w:val="en-GB"/>
        </w:rPr>
      </w:pPr>
      <w:r w:rsidRPr="00BA189C">
        <w:rPr>
          <w:lang w:val="en-GB"/>
        </w:rPr>
        <w:t>Any changes to the Agreement shall be made by common accord in writing to be valid.</w:t>
      </w:r>
    </w:p>
    <w:p w:rsidR="0017056C" w:rsidRPr="00BB2882" w:rsidRDefault="0017056C" w:rsidP="00AF0CE4">
      <w:pPr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BA189C">
      <w:pPr>
        <w:ind w:firstLine="360"/>
        <w:jc w:val="both"/>
        <w:rPr>
          <w:rFonts w:ascii="Calibri" w:hAnsi="Calibri"/>
          <w:sz w:val="22"/>
          <w:szCs w:val="22"/>
          <w:lang w:val="en-GB"/>
        </w:rPr>
      </w:pPr>
      <w:r w:rsidRPr="00BA189C">
        <w:rPr>
          <w:rFonts w:ascii="Calibri" w:hAnsi="Calibri"/>
          <w:sz w:val="22"/>
          <w:szCs w:val="22"/>
          <w:lang w:val="en-GB"/>
        </w:rPr>
        <w:t xml:space="preserve">The Warsaw University </w:t>
      </w:r>
      <w:r w:rsidRPr="00BA189C">
        <w:rPr>
          <w:rFonts w:ascii="Calibri" w:hAnsi="Calibri"/>
          <w:sz w:val="22"/>
          <w:szCs w:val="22"/>
          <w:lang w:val="en-GB"/>
        </w:rPr>
        <w:tab/>
      </w:r>
      <w:r w:rsidRPr="00BA189C">
        <w:rPr>
          <w:rFonts w:ascii="Calibri" w:hAnsi="Calibri"/>
          <w:sz w:val="22"/>
          <w:szCs w:val="22"/>
          <w:lang w:val="en-GB"/>
        </w:rPr>
        <w:tab/>
      </w:r>
      <w:r w:rsidRPr="00BA189C">
        <w:rPr>
          <w:rFonts w:ascii="Calibri" w:hAnsi="Calibri"/>
          <w:sz w:val="22"/>
          <w:szCs w:val="22"/>
          <w:lang w:val="en-GB"/>
        </w:rPr>
        <w:tab/>
      </w:r>
      <w:r w:rsidRPr="00BA189C">
        <w:rPr>
          <w:rFonts w:ascii="Calibri" w:hAnsi="Calibri"/>
          <w:sz w:val="22"/>
          <w:szCs w:val="22"/>
          <w:lang w:val="en-GB"/>
        </w:rPr>
        <w:tab/>
      </w:r>
      <w:r w:rsidRPr="00BA189C">
        <w:rPr>
          <w:rFonts w:ascii="Calibri" w:hAnsi="Calibri"/>
          <w:sz w:val="22"/>
          <w:szCs w:val="22"/>
          <w:lang w:val="en-GB"/>
        </w:rPr>
        <w:tab/>
      </w:r>
      <w:r w:rsidRPr="00BA189C">
        <w:rPr>
          <w:rFonts w:ascii="Calibri" w:hAnsi="Calibri"/>
          <w:sz w:val="22"/>
          <w:szCs w:val="22"/>
          <w:lang w:val="en-GB"/>
        </w:rPr>
        <w:tab/>
        <w:t>The Company</w:t>
      </w:r>
    </w:p>
    <w:p w:rsidR="0017056C" w:rsidRPr="00BA189C" w:rsidRDefault="0017056C" w:rsidP="00BA189C">
      <w:pPr>
        <w:ind w:firstLine="360"/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 w:rsidRPr="00BA189C">
        <w:rPr>
          <w:rFonts w:ascii="Calibri" w:hAnsi="Calibri"/>
          <w:sz w:val="22"/>
          <w:szCs w:val="22"/>
          <w:lang w:val="en-GB"/>
        </w:rPr>
        <w:t>of</w:t>
      </w:r>
      <w:proofErr w:type="gramEnd"/>
      <w:r w:rsidRPr="00BA189C">
        <w:rPr>
          <w:rFonts w:ascii="Calibri" w:hAnsi="Calibri"/>
          <w:sz w:val="22"/>
          <w:szCs w:val="22"/>
          <w:lang w:val="en-GB"/>
        </w:rPr>
        <w:t xml:space="preserve"> Life Sciences </w:t>
      </w:r>
      <w:r>
        <w:rPr>
          <w:rFonts w:ascii="Calibri" w:hAnsi="Calibri"/>
          <w:sz w:val="22"/>
          <w:szCs w:val="22"/>
          <w:lang w:val="en-GB"/>
        </w:rPr>
        <w:t>- SGGW</w:t>
      </w:r>
      <w:r w:rsidRPr="00BA189C">
        <w:rPr>
          <w:rFonts w:ascii="Calibri" w:hAnsi="Calibri"/>
          <w:sz w:val="22"/>
          <w:szCs w:val="22"/>
          <w:lang w:val="en-GB"/>
        </w:rPr>
        <w:tab/>
      </w:r>
      <w:r w:rsidRPr="00BA189C">
        <w:rPr>
          <w:rFonts w:ascii="Calibri" w:hAnsi="Calibri"/>
          <w:sz w:val="22"/>
          <w:szCs w:val="22"/>
          <w:lang w:val="en-GB"/>
        </w:rPr>
        <w:tab/>
      </w:r>
      <w:r w:rsidRPr="00BA189C">
        <w:rPr>
          <w:rFonts w:ascii="Calibri" w:hAnsi="Calibri"/>
          <w:sz w:val="22"/>
          <w:szCs w:val="22"/>
          <w:lang w:val="en-GB"/>
        </w:rPr>
        <w:tab/>
      </w:r>
    </w:p>
    <w:p w:rsidR="0017056C" w:rsidRPr="00BA189C" w:rsidRDefault="0017056C" w:rsidP="00AF0CE4">
      <w:pPr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AF0CE4">
      <w:pPr>
        <w:rPr>
          <w:rFonts w:ascii="Calibri" w:hAnsi="Calibri"/>
          <w:sz w:val="22"/>
          <w:szCs w:val="22"/>
          <w:lang w:val="en-GB"/>
        </w:rPr>
      </w:pPr>
    </w:p>
    <w:p w:rsidR="0017056C" w:rsidRPr="00BA189C" w:rsidRDefault="0017056C" w:rsidP="00394592">
      <w:pPr>
        <w:rPr>
          <w:lang w:val="en-GB"/>
        </w:rPr>
      </w:pPr>
      <w:r w:rsidRPr="00BA189C">
        <w:rPr>
          <w:rFonts w:ascii="Calibri" w:hAnsi="Calibri"/>
          <w:sz w:val="22"/>
          <w:szCs w:val="22"/>
          <w:lang w:val="en-GB"/>
        </w:rPr>
        <w:t xml:space="preserve">       …………………………………</w:t>
      </w:r>
      <w:r w:rsidRPr="00BA189C">
        <w:rPr>
          <w:rFonts w:ascii="Calibri" w:hAnsi="Calibri"/>
          <w:sz w:val="22"/>
          <w:szCs w:val="22"/>
          <w:lang w:val="en-GB"/>
        </w:rPr>
        <w:tab/>
      </w:r>
      <w:r w:rsidRPr="00BA189C">
        <w:rPr>
          <w:rFonts w:ascii="Calibri" w:hAnsi="Calibri"/>
          <w:sz w:val="22"/>
          <w:szCs w:val="22"/>
          <w:lang w:val="en-GB"/>
        </w:rPr>
        <w:tab/>
      </w:r>
      <w:r w:rsidRPr="00BA189C">
        <w:rPr>
          <w:rFonts w:ascii="Calibri" w:hAnsi="Calibri"/>
          <w:sz w:val="22"/>
          <w:szCs w:val="22"/>
          <w:lang w:val="en-GB"/>
        </w:rPr>
        <w:tab/>
      </w:r>
      <w:r w:rsidRPr="00BA189C">
        <w:rPr>
          <w:rFonts w:ascii="Calibri" w:hAnsi="Calibri"/>
          <w:sz w:val="22"/>
          <w:szCs w:val="22"/>
          <w:lang w:val="en-GB"/>
        </w:rPr>
        <w:tab/>
      </w:r>
      <w:r w:rsidRPr="00BA189C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Pr="00BA189C">
        <w:rPr>
          <w:rFonts w:ascii="Calibri" w:hAnsi="Calibri"/>
          <w:sz w:val="22"/>
          <w:szCs w:val="22"/>
          <w:lang w:val="en-GB"/>
        </w:rPr>
        <w:t>……………………................</w:t>
      </w:r>
      <w:r>
        <w:rPr>
          <w:sz w:val="22"/>
          <w:szCs w:val="22"/>
          <w:lang w:val="en-GB"/>
        </w:rPr>
        <w:tab/>
      </w:r>
    </w:p>
    <w:sectPr w:rsidR="0017056C" w:rsidRPr="00BA189C" w:rsidSect="008E6879">
      <w:footerReference w:type="default" r:id="rId8"/>
      <w:pgSz w:w="11906" w:h="16838"/>
      <w:pgMar w:top="851" w:right="1417" w:bottom="1135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6C" w:rsidRDefault="0017056C" w:rsidP="00CC0A46">
      <w:r>
        <w:separator/>
      </w:r>
    </w:p>
  </w:endnote>
  <w:endnote w:type="continuationSeparator" w:id="0">
    <w:p w:rsidR="0017056C" w:rsidRDefault="0017056C" w:rsidP="00CC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6C" w:rsidRPr="008A2138" w:rsidRDefault="0017056C">
    <w:pPr>
      <w:pStyle w:val="Footer"/>
      <w:jc w:val="right"/>
      <w:rPr>
        <w:sz w:val="20"/>
      </w:rPr>
    </w:pPr>
    <w:r w:rsidRPr="008A2138">
      <w:rPr>
        <w:sz w:val="20"/>
      </w:rPr>
      <w:t>Page</w:t>
    </w:r>
    <w:r w:rsidRPr="008A2138">
      <w:rPr>
        <w:sz w:val="20"/>
      </w:rPr>
      <w:fldChar w:fldCharType="begin"/>
    </w:r>
    <w:r w:rsidRPr="008A2138">
      <w:rPr>
        <w:sz w:val="20"/>
      </w:rPr>
      <w:instrText>PAGE   \* MERGEFORMAT</w:instrText>
    </w:r>
    <w:r w:rsidRPr="008A2138">
      <w:rPr>
        <w:sz w:val="20"/>
      </w:rPr>
      <w:fldChar w:fldCharType="separate"/>
    </w:r>
    <w:r w:rsidR="009679B3">
      <w:rPr>
        <w:noProof/>
        <w:sz w:val="20"/>
      </w:rPr>
      <w:t>1</w:t>
    </w:r>
    <w:r w:rsidRPr="008A2138">
      <w:rPr>
        <w:sz w:val="20"/>
      </w:rPr>
      <w:fldChar w:fldCharType="end"/>
    </w:r>
    <w:r w:rsidRPr="008A2138">
      <w:rPr>
        <w:sz w:val="20"/>
      </w:rPr>
      <w:t>/2</w:t>
    </w:r>
  </w:p>
  <w:p w:rsidR="0017056C" w:rsidRDefault="001705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6C" w:rsidRDefault="0017056C" w:rsidP="00CC0A46">
      <w:r>
        <w:separator/>
      </w:r>
    </w:p>
  </w:footnote>
  <w:footnote w:type="continuationSeparator" w:id="0">
    <w:p w:rsidR="0017056C" w:rsidRDefault="0017056C" w:rsidP="00CC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D60"/>
    <w:multiLevelType w:val="hybridMultilevel"/>
    <w:tmpl w:val="660A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F76D9"/>
    <w:multiLevelType w:val="hybridMultilevel"/>
    <w:tmpl w:val="822A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D4D4C"/>
    <w:multiLevelType w:val="hybridMultilevel"/>
    <w:tmpl w:val="2C3C7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2C336C"/>
    <w:multiLevelType w:val="hybridMultilevel"/>
    <w:tmpl w:val="A8B8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DC2573"/>
    <w:multiLevelType w:val="hybridMultilevel"/>
    <w:tmpl w:val="E826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077894"/>
    <w:multiLevelType w:val="hybridMultilevel"/>
    <w:tmpl w:val="3D9E4F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C32E24"/>
    <w:multiLevelType w:val="hybridMultilevel"/>
    <w:tmpl w:val="B43CE7F2"/>
    <w:lvl w:ilvl="0" w:tplc="BC48D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30B1C"/>
    <w:multiLevelType w:val="hybridMultilevel"/>
    <w:tmpl w:val="C112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030832"/>
    <w:multiLevelType w:val="hybridMultilevel"/>
    <w:tmpl w:val="58BCAD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ED3922"/>
    <w:multiLevelType w:val="hybridMultilevel"/>
    <w:tmpl w:val="3D9E4F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F9194E"/>
    <w:multiLevelType w:val="hybridMultilevel"/>
    <w:tmpl w:val="A16C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EF5683"/>
    <w:multiLevelType w:val="hybridMultilevel"/>
    <w:tmpl w:val="C3D2FD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5E5937"/>
    <w:multiLevelType w:val="hybridMultilevel"/>
    <w:tmpl w:val="4098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94521A"/>
    <w:multiLevelType w:val="hybridMultilevel"/>
    <w:tmpl w:val="74DA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C23F1A"/>
    <w:multiLevelType w:val="hybridMultilevel"/>
    <w:tmpl w:val="1EB2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7521E6"/>
    <w:multiLevelType w:val="hybridMultilevel"/>
    <w:tmpl w:val="0F5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E92811"/>
    <w:multiLevelType w:val="hybridMultilevel"/>
    <w:tmpl w:val="19AA0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8A42B2"/>
    <w:multiLevelType w:val="hybridMultilevel"/>
    <w:tmpl w:val="C318EFD6"/>
    <w:lvl w:ilvl="0" w:tplc="33EC49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D8465D"/>
    <w:multiLevelType w:val="hybridMultilevel"/>
    <w:tmpl w:val="58BCAD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A45E63"/>
    <w:multiLevelType w:val="hybridMultilevel"/>
    <w:tmpl w:val="4734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8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E4"/>
    <w:rsid w:val="00017E02"/>
    <w:rsid w:val="000B7D54"/>
    <w:rsid w:val="00133C84"/>
    <w:rsid w:val="0017056C"/>
    <w:rsid w:val="001C2CD7"/>
    <w:rsid w:val="001D7BD1"/>
    <w:rsid w:val="00300F62"/>
    <w:rsid w:val="0037077D"/>
    <w:rsid w:val="00394592"/>
    <w:rsid w:val="00402CEC"/>
    <w:rsid w:val="00403047"/>
    <w:rsid w:val="004E09C8"/>
    <w:rsid w:val="0050675E"/>
    <w:rsid w:val="00591B26"/>
    <w:rsid w:val="0060287D"/>
    <w:rsid w:val="00663204"/>
    <w:rsid w:val="006F2AF4"/>
    <w:rsid w:val="007101F4"/>
    <w:rsid w:val="0082048A"/>
    <w:rsid w:val="00890DD0"/>
    <w:rsid w:val="00894086"/>
    <w:rsid w:val="008A2138"/>
    <w:rsid w:val="008D4999"/>
    <w:rsid w:val="008E6879"/>
    <w:rsid w:val="009679B3"/>
    <w:rsid w:val="009A005C"/>
    <w:rsid w:val="009C199E"/>
    <w:rsid w:val="00A1590C"/>
    <w:rsid w:val="00A30F77"/>
    <w:rsid w:val="00AF0CE4"/>
    <w:rsid w:val="00BA189C"/>
    <w:rsid w:val="00BB0FE8"/>
    <w:rsid w:val="00BB2882"/>
    <w:rsid w:val="00C603F3"/>
    <w:rsid w:val="00CC0A46"/>
    <w:rsid w:val="00CD6AF5"/>
    <w:rsid w:val="00D10F44"/>
    <w:rsid w:val="00DB6FF9"/>
    <w:rsid w:val="00DD196E"/>
    <w:rsid w:val="00D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0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DF1A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1A50"/>
    <w:rPr>
      <w:rFonts w:ascii="Consolas" w:hAnsi="Consolas" w:cs="Consolas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DF1A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0A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A4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0A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A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0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DF1A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1A50"/>
    <w:rPr>
      <w:rFonts w:ascii="Consolas" w:hAnsi="Consolas" w:cs="Consolas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DF1A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0A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A4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0A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A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3289</Characters>
  <Application>Microsoft Macintosh Word</Application>
  <DocSecurity>0</DocSecurity>
  <Lines>27</Lines>
  <Paragraphs>7</Paragraphs>
  <ScaleCrop>false</ScaleCrop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 AGREEMENT</dc:title>
  <dc:subject/>
  <dc:creator>Michał Borowy</dc:creator>
  <cp:keywords/>
  <dc:description/>
  <cp:lastModifiedBy>Monika Hoffmann</cp:lastModifiedBy>
  <cp:revision>2</cp:revision>
  <cp:lastPrinted>2013-05-06T10:58:00Z</cp:lastPrinted>
  <dcterms:created xsi:type="dcterms:W3CDTF">2015-08-17T19:37:00Z</dcterms:created>
  <dcterms:modified xsi:type="dcterms:W3CDTF">2015-08-17T19:37:00Z</dcterms:modified>
</cp:coreProperties>
</file>